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7F1CCFE6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335ABB">
        <w:rPr>
          <w:rFonts w:ascii="Garamond" w:hAnsi="Garamond" w:cs="Calibri"/>
          <w:b/>
          <w:sz w:val="40"/>
          <w:szCs w:val="40"/>
        </w:rPr>
        <w:t>20</w:t>
      </w:r>
      <w:r>
        <w:rPr>
          <w:rFonts w:ascii="Garamond" w:hAnsi="Garamond" w:cs="Calibri"/>
          <w:b/>
          <w:sz w:val="40"/>
          <w:szCs w:val="40"/>
        </w:rPr>
        <w:t>-</w:t>
      </w:r>
      <w:r w:rsidRPr="00E813E3">
        <w:rPr>
          <w:rFonts w:ascii="Garamond" w:hAnsi="Garamond" w:cs="Calibri"/>
          <w:b/>
          <w:sz w:val="40"/>
          <w:szCs w:val="40"/>
        </w:rPr>
        <w:t>0</w:t>
      </w:r>
      <w:r w:rsidR="003B678F">
        <w:rPr>
          <w:rFonts w:ascii="Garamond" w:hAnsi="Garamond" w:cs="Calibri"/>
          <w:b/>
          <w:sz w:val="40"/>
          <w:szCs w:val="40"/>
        </w:rPr>
        <w:t>42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37CA3132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43621B">
        <w:rPr>
          <w:rFonts w:ascii="Garamond" w:hAnsi="Garamond" w:cs="Calibri"/>
          <w:b/>
          <w:color w:val="FF0000"/>
          <w:sz w:val="40"/>
          <w:szCs w:val="40"/>
        </w:rPr>
        <w:t>3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100DB4D4" w14:textId="006748E9" w:rsidR="00183198" w:rsidRPr="005E71E2" w:rsidRDefault="00335ABB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Indiana Department of Child Services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132D8FF5" w14:textId="77777777" w:rsidR="003B678F" w:rsidRPr="003B678F" w:rsidRDefault="003B678F" w:rsidP="003B678F">
      <w:pPr>
        <w:jc w:val="center"/>
        <w:rPr>
          <w:rFonts w:ascii="Garamond" w:hAnsi="Garamond" w:cs="Calibri"/>
          <w:b/>
          <w:bCs/>
          <w:sz w:val="32"/>
          <w:szCs w:val="32"/>
        </w:rPr>
      </w:pPr>
      <w:r w:rsidRPr="003B678F">
        <w:rPr>
          <w:rFonts w:ascii="Garamond" w:hAnsi="Garamond" w:cs="Calibri"/>
          <w:b/>
          <w:bCs/>
          <w:sz w:val="32"/>
          <w:szCs w:val="32"/>
        </w:rPr>
        <w:t>Design, Development, and Implementation (DDI) of a Comprehensive Child Welfare Information System (CCWIS)</w:t>
      </w:r>
    </w:p>
    <w:p w14:paraId="02BC84A2" w14:textId="73384B2F" w:rsidR="00183198" w:rsidRPr="000C7A39" w:rsidRDefault="00183198" w:rsidP="009D737B">
      <w:pPr>
        <w:rPr>
          <w:rFonts w:ascii="Garamond" w:hAnsi="Garamond" w:cs="Calibri"/>
          <w:b/>
          <w:strike/>
          <w:sz w:val="32"/>
          <w:szCs w:val="32"/>
        </w:rPr>
      </w:pPr>
    </w:p>
    <w:p w14:paraId="000CFF9D" w14:textId="77777777" w:rsidR="003B678F" w:rsidRPr="003B678F" w:rsidRDefault="003B678F" w:rsidP="003B678F">
      <w:pPr>
        <w:jc w:val="center"/>
        <w:rPr>
          <w:rFonts w:ascii="Garamond" w:hAnsi="Garamond" w:cs="Calibri"/>
          <w:b/>
          <w:bCs/>
          <w:color w:val="000000" w:themeColor="text1"/>
          <w:sz w:val="32"/>
          <w:szCs w:val="32"/>
        </w:rPr>
      </w:pPr>
      <w:r w:rsidRPr="003B678F">
        <w:rPr>
          <w:rFonts w:ascii="Garamond" w:hAnsi="Garamond" w:cs="Calibri"/>
          <w:b/>
          <w:bCs/>
          <w:color w:val="000000" w:themeColor="text1"/>
          <w:sz w:val="32"/>
          <w:szCs w:val="32"/>
        </w:rPr>
        <w:t>Proposal Due Date: January 31, 2020 @ 3:00pm Eastern Time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51A93299" w:rsidR="00183198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63070068" w14:textId="77777777" w:rsidR="009D737B" w:rsidRDefault="009D737B" w:rsidP="00475EBF">
      <w:pPr>
        <w:rPr>
          <w:rFonts w:ascii="Garamond" w:hAnsi="Garamond" w:cs="Calibri"/>
          <w:b/>
          <w:sz w:val="32"/>
          <w:szCs w:val="32"/>
        </w:rPr>
      </w:pPr>
    </w:p>
    <w:p w14:paraId="2F664D47" w14:textId="77777777" w:rsidR="00335ABB" w:rsidRPr="001C3077" w:rsidRDefault="00335ABB" w:rsidP="00475EBF">
      <w:pPr>
        <w:rPr>
          <w:rFonts w:ascii="Garamond" w:hAnsi="Garamond" w:cs="Calibri"/>
          <w:b/>
          <w:sz w:val="32"/>
          <w:szCs w:val="32"/>
        </w:rPr>
      </w:pPr>
    </w:p>
    <w:p w14:paraId="078B0A97" w14:textId="77777777" w:rsidR="003B678F" w:rsidRDefault="003B678F" w:rsidP="00183198">
      <w:pPr>
        <w:jc w:val="right"/>
        <w:rPr>
          <w:rFonts w:ascii="Garamond" w:hAnsi="Garamond" w:cs="Calibri"/>
          <w:szCs w:val="24"/>
        </w:rPr>
      </w:pPr>
      <w:r w:rsidRPr="003B678F">
        <w:rPr>
          <w:rFonts w:ascii="Garamond" w:hAnsi="Garamond" w:cs="Calibri"/>
          <w:szCs w:val="24"/>
        </w:rPr>
        <w:t>David Brandon-Friedman, Senior Account Manager</w:t>
      </w:r>
    </w:p>
    <w:p w14:paraId="7ED6F33D" w14:textId="434D4CE0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513004F0" w14:textId="1D4ACCF0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46204</w:t>
      </w: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45CDD020" w14:textId="1276B155" w:rsidR="00183198" w:rsidRDefault="0043621B" w:rsidP="00183198">
      <w:pPr>
        <w:rPr>
          <w:rFonts w:ascii="Garamond" w:hAnsi="Garamond" w:cs="Calibri"/>
          <w:bCs/>
          <w:sz w:val="26"/>
          <w:szCs w:val="26"/>
        </w:rPr>
      </w:pPr>
      <w:r w:rsidRPr="0043621B">
        <w:rPr>
          <w:rFonts w:ascii="Garamond" w:hAnsi="Garamond" w:cs="Calibri"/>
          <w:bCs/>
          <w:sz w:val="26"/>
          <w:szCs w:val="26"/>
        </w:rPr>
        <w:t>A number of</w:t>
      </w:r>
      <w:r w:rsidR="00183198" w:rsidRPr="0043621B">
        <w:rPr>
          <w:rFonts w:ascii="Garamond" w:hAnsi="Garamond" w:cs="Calibri"/>
          <w:bCs/>
          <w:sz w:val="26"/>
          <w:szCs w:val="26"/>
        </w:rPr>
        <w:t xml:space="preserve"> </w:t>
      </w:r>
      <w:r w:rsidR="00852CBF" w:rsidRPr="0043621B">
        <w:rPr>
          <w:rFonts w:ascii="Garamond" w:hAnsi="Garamond" w:cs="Calibri"/>
          <w:bCs/>
          <w:sz w:val="26"/>
          <w:szCs w:val="26"/>
        </w:rPr>
        <w:t>edit</w:t>
      </w:r>
      <w:r w:rsidRPr="0043621B">
        <w:rPr>
          <w:rFonts w:ascii="Garamond" w:hAnsi="Garamond" w:cs="Calibri"/>
          <w:bCs/>
          <w:sz w:val="26"/>
          <w:szCs w:val="26"/>
        </w:rPr>
        <w:t>s</w:t>
      </w:r>
      <w:r w:rsidR="00CA0C1C" w:rsidRPr="0043621B">
        <w:rPr>
          <w:rFonts w:ascii="Garamond" w:hAnsi="Garamond" w:cs="Calibri"/>
          <w:bCs/>
          <w:sz w:val="26"/>
          <w:szCs w:val="26"/>
        </w:rPr>
        <w:t xml:space="preserve"> ha</w:t>
      </w:r>
      <w:r w:rsidR="000A600C">
        <w:rPr>
          <w:rFonts w:ascii="Garamond" w:hAnsi="Garamond" w:cs="Calibri"/>
          <w:bCs/>
          <w:sz w:val="26"/>
          <w:szCs w:val="26"/>
        </w:rPr>
        <w:t>ve</w:t>
      </w:r>
      <w:r w:rsidR="008457FF" w:rsidRPr="0043621B">
        <w:rPr>
          <w:rFonts w:ascii="Garamond" w:hAnsi="Garamond" w:cs="Calibri"/>
          <w:bCs/>
          <w:sz w:val="26"/>
          <w:szCs w:val="26"/>
        </w:rPr>
        <w:t xml:space="preserve"> </w:t>
      </w:r>
      <w:r w:rsidR="00183198" w:rsidRPr="0043621B">
        <w:rPr>
          <w:rFonts w:ascii="Garamond" w:hAnsi="Garamond" w:cs="Calibri"/>
          <w:bCs/>
          <w:sz w:val="26"/>
          <w:szCs w:val="26"/>
        </w:rPr>
        <w:t xml:space="preserve">been made to </w:t>
      </w:r>
      <w:r w:rsidRPr="0043621B">
        <w:rPr>
          <w:rFonts w:ascii="Garamond" w:hAnsi="Garamond" w:cs="Calibri"/>
          <w:bCs/>
          <w:sz w:val="26"/>
          <w:szCs w:val="26"/>
        </w:rPr>
        <w:t>Attachment C - Scope of Work</w:t>
      </w:r>
      <w:r w:rsidR="00E92804">
        <w:rPr>
          <w:rFonts w:ascii="Garamond" w:hAnsi="Garamond" w:cs="Calibri"/>
          <w:bCs/>
          <w:sz w:val="26"/>
          <w:szCs w:val="26"/>
        </w:rPr>
        <w:t xml:space="preserve"> (marked with</w:t>
      </w:r>
      <w:bookmarkStart w:id="0" w:name="_GoBack"/>
      <w:bookmarkEnd w:id="0"/>
      <w:r w:rsidR="00E92804">
        <w:rPr>
          <w:rFonts w:ascii="Garamond" w:hAnsi="Garamond" w:cs="Calibri"/>
          <w:bCs/>
          <w:sz w:val="26"/>
          <w:szCs w:val="26"/>
        </w:rPr>
        <w:t xml:space="preserve"> Track Changes)</w:t>
      </w:r>
      <w:r w:rsidRPr="0043621B">
        <w:rPr>
          <w:rFonts w:ascii="Garamond" w:hAnsi="Garamond" w:cs="Calibri"/>
          <w:bCs/>
          <w:sz w:val="26"/>
          <w:szCs w:val="26"/>
        </w:rPr>
        <w:t xml:space="preserve">. </w:t>
      </w:r>
      <w:r>
        <w:rPr>
          <w:rFonts w:ascii="Garamond" w:hAnsi="Garamond" w:cs="Calibri"/>
          <w:bCs/>
          <w:sz w:val="26"/>
          <w:szCs w:val="26"/>
        </w:rPr>
        <w:t>Vendors should review the updated versions of the following sections</w:t>
      </w:r>
      <w:r w:rsidR="00CC6831">
        <w:rPr>
          <w:rFonts w:ascii="Garamond" w:hAnsi="Garamond" w:cs="Calibri"/>
          <w:bCs/>
          <w:sz w:val="26"/>
          <w:szCs w:val="26"/>
        </w:rPr>
        <w:t xml:space="preserve"> of Attachment C - Scope of Work</w:t>
      </w:r>
      <w:r>
        <w:rPr>
          <w:rFonts w:ascii="Garamond" w:hAnsi="Garamond" w:cs="Calibri"/>
          <w:bCs/>
          <w:sz w:val="26"/>
          <w:szCs w:val="26"/>
        </w:rPr>
        <w:t xml:space="preserve">: </w:t>
      </w:r>
    </w:p>
    <w:p w14:paraId="40C5745F" w14:textId="2B4D26F3" w:rsidR="0043621B" w:rsidRDefault="0043621B" w:rsidP="0043621B">
      <w:pPr>
        <w:pStyle w:val="ListParagraph"/>
        <w:numPr>
          <w:ilvl w:val="0"/>
          <w:numId w:val="21"/>
        </w:numPr>
        <w:rPr>
          <w:rFonts w:ascii="Garamond" w:hAnsi="Garamond" w:cs="Calibri"/>
          <w:bCs/>
          <w:sz w:val="26"/>
          <w:szCs w:val="26"/>
        </w:rPr>
      </w:pPr>
      <w:r>
        <w:rPr>
          <w:rFonts w:ascii="Garamond" w:hAnsi="Garamond" w:cs="Calibri"/>
          <w:bCs/>
          <w:sz w:val="26"/>
          <w:szCs w:val="26"/>
        </w:rPr>
        <w:t>Section 13.1 - Performance Standards</w:t>
      </w:r>
    </w:p>
    <w:p w14:paraId="49DC090D" w14:textId="357BFB0F" w:rsidR="0043621B" w:rsidRDefault="0043621B" w:rsidP="0043621B">
      <w:pPr>
        <w:pStyle w:val="ListParagraph"/>
        <w:numPr>
          <w:ilvl w:val="0"/>
          <w:numId w:val="21"/>
        </w:numPr>
        <w:rPr>
          <w:rFonts w:ascii="Garamond" w:hAnsi="Garamond" w:cs="Calibri"/>
          <w:bCs/>
          <w:sz w:val="26"/>
          <w:szCs w:val="26"/>
        </w:rPr>
      </w:pPr>
      <w:r>
        <w:rPr>
          <w:rFonts w:ascii="Garamond" w:hAnsi="Garamond" w:cs="Calibri"/>
          <w:bCs/>
          <w:sz w:val="26"/>
          <w:szCs w:val="26"/>
        </w:rPr>
        <w:t>Section 13.2.1 - Project Performance Standards</w:t>
      </w:r>
    </w:p>
    <w:p w14:paraId="705B4D75" w14:textId="5ED116A7" w:rsidR="0043621B" w:rsidRDefault="0043621B" w:rsidP="0043621B">
      <w:pPr>
        <w:pStyle w:val="ListParagraph"/>
        <w:numPr>
          <w:ilvl w:val="0"/>
          <w:numId w:val="21"/>
        </w:numPr>
        <w:rPr>
          <w:rFonts w:ascii="Garamond" w:hAnsi="Garamond" w:cs="Calibri"/>
          <w:bCs/>
          <w:sz w:val="26"/>
          <w:szCs w:val="26"/>
        </w:rPr>
      </w:pPr>
      <w:r>
        <w:rPr>
          <w:rFonts w:ascii="Garamond" w:hAnsi="Garamond" w:cs="Calibri"/>
          <w:bCs/>
          <w:sz w:val="26"/>
          <w:szCs w:val="26"/>
        </w:rPr>
        <w:t>Section 13.2.2 - System Performance Standards</w:t>
      </w:r>
    </w:p>
    <w:p w14:paraId="165EED92" w14:textId="2A61D350" w:rsidR="0043621B" w:rsidRDefault="0043621B" w:rsidP="0043621B">
      <w:pPr>
        <w:pStyle w:val="ListParagraph"/>
        <w:numPr>
          <w:ilvl w:val="0"/>
          <w:numId w:val="21"/>
        </w:numPr>
        <w:rPr>
          <w:rFonts w:ascii="Garamond" w:hAnsi="Garamond" w:cs="Calibri"/>
          <w:bCs/>
          <w:sz w:val="26"/>
          <w:szCs w:val="26"/>
        </w:rPr>
      </w:pPr>
      <w:r>
        <w:rPr>
          <w:rFonts w:ascii="Garamond" w:hAnsi="Garamond" w:cs="Calibri"/>
          <w:bCs/>
          <w:sz w:val="26"/>
          <w:szCs w:val="26"/>
        </w:rPr>
        <w:t>Section 13.3.1 - Work Performance Standards</w:t>
      </w:r>
    </w:p>
    <w:p w14:paraId="05F4615C" w14:textId="48E35D60" w:rsidR="0043621B" w:rsidRDefault="0043621B" w:rsidP="0043621B">
      <w:pPr>
        <w:pStyle w:val="ListParagraph"/>
        <w:numPr>
          <w:ilvl w:val="0"/>
          <w:numId w:val="21"/>
        </w:numPr>
        <w:rPr>
          <w:rFonts w:ascii="Garamond" w:hAnsi="Garamond" w:cs="Calibri"/>
          <w:bCs/>
          <w:sz w:val="26"/>
          <w:szCs w:val="26"/>
        </w:rPr>
      </w:pPr>
      <w:r>
        <w:rPr>
          <w:rFonts w:ascii="Garamond" w:hAnsi="Garamond" w:cs="Calibri"/>
          <w:bCs/>
          <w:sz w:val="26"/>
          <w:szCs w:val="26"/>
        </w:rPr>
        <w:t>Section 13.4 - Corrective Action and Payment Withholds</w:t>
      </w:r>
    </w:p>
    <w:p w14:paraId="558202B7" w14:textId="17877BCC" w:rsidR="0043621B" w:rsidRDefault="0043621B" w:rsidP="0043621B">
      <w:pPr>
        <w:pStyle w:val="ListParagraph"/>
        <w:numPr>
          <w:ilvl w:val="0"/>
          <w:numId w:val="21"/>
        </w:numPr>
        <w:rPr>
          <w:rFonts w:ascii="Garamond" w:hAnsi="Garamond" w:cs="Calibri"/>
          <w:bCs/>
          <w:sz w:val="26"/>
          <w:szCs w:val="26"/>
        </w:rPr>
      </w:pPr>
      <w:r>
        <w:rPr>
          <w:rFonts w:ascii="Garamond" w:hAnsi="Garamond" w:cs="Calibri"/>
          <w:bCs/>
          <w:sz w:val="26"/>
          <w:szCs w:val="26"/>
        </w:rPr>
        <w:t>Section 13.4.1 - Corrective Action</w:t>
      </w:r>
    </w:p>
    <w:p w14:paraId="43A50D3D" w14:textId="6C0FD049" w:rsidR="0043621B" w:rsidRPr="0043621B" w:rsidRDefault="0043621B" w:rsidP="0043621B">
      <w:pPr>
        <w:pStyle w:val="ListParagraph"/>
        <w:numPr>
          <w:ilvl w:val="0"/>
          <w:numId w:val="21"/>
        </w:numPr>
        <w:rPr>
          <w:rFonts w:ascii="Garamond" w:hAnsi="Garamond" w:cs="Calibri"/>
          <w:bCs/>
          <w:sz w:val="26"/>
          <w:szCs w:val="26"/>
        </w:rPr>
      </w:pPr>
      <w:r>
        <w:rPr>
          <w:rFonts w:ascii="Garamond" w:hAnsi="Garamond" w:cs="Calibri"/>
          <w:bCs/>
          <w:sz w:val="26"/>
          <w:szCs w:val="26"/>
        </w:rPr>
        <w:t>Section 13.4.2 - Payment Withholds</w:t>
      </w:r>
    </w:p>
    <w:p w14:paraId="40DD813F" w14:textId="77777777" w:rsidR="009533F9" w:rsidRPr="0043621B" w:rsidRDefault="009533F9" w:rsidP="0043621B">
      <w:pPr>
        <w:rPr>
          <w:rFonts w:ascii="Garamond" w:hAnsi="Garamond" w:cs="Calibri"/>
          <w:bCs/>
          <w:sz w:val="26"/>
          <w:szCs w:val="26"/>
        </w:rPr>
      </w:pPr>
    </w:p>
    <w:sectPr w:rsidR="009533F9" w:rsidRPr="00436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50164" w14:textId="77777777" w:rsidR="004F1D96" w:rsidRDefault="004F1D96" w:rsidP="00FF57FB">
      <w:r>
        <w:separator/>
      </w:r>
    </w:p>
  </w:endnote>
  <w:endnote w:type="continuationSeparator" w:id="0">
    <w:p w14:paraId="609C9CB6" w14:textId="77777777" w:rsidR="004F1D96" w:rsidRDefault="004F1D96" w:rsidP="00FF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215DE" w14:textId="77777777" w:rsidR="004F1D96" w:rsidRDefault="004F1D96" w:rsidP="00FF57FB">
      <w:r>
        <w:separator/>
      </w:r>
    </w:p>
  </w:footnote>
  <w:footnote w:type="continuationSeparator" w:id="0">
    <w:p w14:paraId="5EA46E79" w14:textId="77777777" w:rsidR="004F1D96" w:rsidRDefault="004F1D96" w:rsidP="00FF5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6EB"/>
    <w:multiLevelType w:val="hybridMultilevel"/>
    <w:tmpl w:val="635A0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2371C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47C7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1C05"/>
    <w:multiLevelType w:val="hybridMultilevel"/>
    <w:tmpl w:val="1E68F6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06966"/>
    <w:multiLevelType w:val="hybridMultilevel"/>
    <w:tmpl w:val="CECC0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7863"/>
    <w:multiLevelType w:val="hybridMultilevel"/>
    <w:tmpl w:val="4FEEE7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7422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15B5"/>
    <w:multiLevelType w:val="hybridMultilevel"/>
    <w:tmpl w:val="5CF48F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17700C"/>
    <w:multiLevelType w:val="hybridMultilevel"/>
    <w:tmpl w:val="0F3A9F98"/>
    <w:lvl w:ilvl="0" w:tplc="035405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B4DFC"/>
    <w:multiLevelType w:val="hybridMultilevel"/>
    <w:tmpl w:val="EF3A3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D23F5"/>
    <w:multiLevelType w:val="hybridMultilevel"/>
    <w:tmpl w:val="5F6C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3EAD"/>
    <w:multiLevelType w:val="hybridMultilevel"/>
    <w:tmpl w:val="6902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B1832"/>
    <w:multiLevelType w:val="hybridMultilevel"/>
    <w:tmpl w:val="FB8487C0"/>
    <w:lvl w:ilvl="0" w:tplc="0E1230B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  <w:num w:numId="13">
    <w:abstractNumId w:val="13"/>
  </w:num>
  <w:num w:numId="14">
    <w:abstractNumId w:val="6"/>
  </w:num>
  <w:num w:numId="15">
    <w:abstractNumId w:val="3"/>
  </w:num>
  <w:num w:numId="16">
    <w:abstractNumId w:val="12"/>
  </w:num>
  <w:num w:numId="17">
    <w:abstractNumId w:val="7"/>
  </w:num>
  <w:num w:numId="18">
    <w:abstractNumId w:val="20"/>
  </w:num>
  <w:num w:numId="19">
    <w:abstractNumId w:val="19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7335A"/>
    <w:rsid w:val="000A600C"/>
    <w:rsid w:val="000C7A39"/>
    <w:rsid w:val="00103580"/>
    <w:rsid w:val="00104757"/>
    <w:rsid w:val="001665E4"/>
    <w:rsid w:val="00183198"/>
    <w:rsid w:val="00185661"/>
    <w:rsid w:val="001D1315"/>
    <w:rsid w:val="001D6197"/>
    <w:rsid w:val="001F6629"/>
    <w:rsid w:val="0027478D"/>
    <w:rsid w:val="00282378"/>
    <w:rsid w:val="00295B3D"/>
    <w:rsid w:val="002B5733"/>
    <w:rsid w:val="00305BBE"/>
    <w:rsid w:val="00313C9B"/>
    <w:rsid w:val="00335ABB"/>
    <w:rsid w:val="00371AF4"/>
    <w:rsid w:val="00384E7C"/>
    <w:rsid w:val="003B678F"/>
    <w:rsid w:val="003C1AA7"/>
    <w:rsid w:val="0043621B"/>
    <w:rsid w:val="004525DB"/>
    <w:rsid w:val="004712F5"/>
    <w:rsid w:val="00475EBF"/>
    <w:rsid w:val="00497AE0"/>
    <w:rsid w:val="004F1D96"/>
    <w:rsid w:val="00535129"/>
    <w:rsid w:val="00543962"/>
    <w:rsid w:val="0056597D"/>
    <w:rsid w:val="005E6B48"/>
    <w:rsid w:val="00620BE4"/>
    <w:rsid w:val="006318FE"/>
    <w:rsid w:val="00650925"/>
    <w:rsid w:val="00651353"/>
    <w:rsid w:val="00661980"/>
    <w:rsid w:val="00697153"/>
    <w:rsid w:val="006D7AD5"/>
    <w:rsid w:val="007D6674"/>
    <w:rsid w:val="00812AF4"/>
    <w:rsid w:val="008457FF"/>
    <w:rsid w:val="00852CBF"/>
    <w:rsid w:val="00916F02"/>
    <w:rsid w:val="009307CE"/>
    <w:rsid w:val="009533F9"/>
    <w:rsid w:val="00985338"/>
    <w:rsid w:val="009D737B"/>
    <w:rsid w:val="009E2CEB"/>
    <w:rsid w:val="00A17E6C"/>
    <w:rsid w:val="00A24F01"/>
    <w:rsid w:val="00A265FD"/>
    <w:rsid w:val="00A32291"/>
    <w:rsid w:val="00A8242B"/>
    <w:rsid w:val="00B2170A"/>
    <w:rsid w:val="00B6701D"/>
    <w:rsid w:val="00C57432"/>
    <w:rsid w:val="00C91CA0"/>
    <w:rsid w:val="00CA0C1C"/>
    <w:rsid w:val="00CA6994"/>
    <w:rsid w:val="00CC6831"/>
    <w:rsid w:val="00CE14F1"/>
    <w:rsid w:val="00D00F05"/>
    <w:rsid w:val="00D57AE1"/>
    <w:rsid w:val="00DF0619"/>
    <w:rsid w:val="00E740AC"/>
    <w:rsid w:val="00E92804"/>
    <w:rsid w:val="00EA56D0"/>
    <w:rsid w:val="00EC2E6B"/>
    <w:rsid w:val="00EF7204"/>
    <w:rsid w:val="00F36E88"/>
    <w:rsid w:val="00F664B1"/>
    <w:rsid w:val="00F73632"/>
    <w:rsid w:val="00F91599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B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B48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B48"/>
    <w:rPr>
      <w:rFonts w:ascii="Courier" w:eastAsia="Times New Roman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4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F5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7FB"/>
    <w:rPr>
      <w:rFonts w:ascii="Courier" w:eastAsia="Times New Roman" w:hAnsi="Courier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8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EA0F-BB3C-4105-980B-A049A28D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Brandon-Friedman, David C</cp:lastModifiedBy>
  <cp:revision>5</cp:revision>
  <dcterms:created xsi:type="dcterms:W3CDTF">2020-01-14T18:40:00Z</dcterms:created>
  <dcterms:modified xsi:type="dcterms:W3CDTF">2020-01-14T19:56:00Z</dcterms:modified>
</cp:coreProperties>
</file>